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岗聘系统申报人员操作手册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"https://gw.jnu.edu.cn/jnupost"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https://gw.jnu.edu.cn/jnupost</w:t>
      </w:r>
      <w:r>
        <w:rPr>
          <w:rFonts w:hint="eastAsia"/>
        </w:rPr>
        <w:fldChar w:fldCharType="end"/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账户、密码与门户一致</w:t>
      </w:r>
    </w:p>
    <w:p>
      <w:pPr>
        <w:rPr>
          <w:rFonts w:hint="eastAsia"/>
        </w:rPr>
      </w:pPr>
      <w:bookmarkStart w:id="0" w:name="_GoBack"/>
      <w:bookmarkEnd w:id="0"/>
    </w:p>
    <w:p>
      <w:r>
        <w:rPr>
          <w:rFonts w:hint="eastAsia"/>
        </w:rPr>
        <w:t>1、首页，选择相应的方案，点击下拉框，选择“填写申报材料”</w:t>
      </w:r>
    </w:p>
    <w:p>
      <w:r>
        <w:drawing>
          <wp:inline distT="0" distB="0" distL="0" distR="0">
            <wp:extent cx="4718050" cy="47561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8292" cy="475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2、</w:t>
      </w:r>
      <w:r>
        <w:rPr>
          <w:rFonts w:hint="eastAsia"/>
        </w:rPr>
        <w:t>进入申报，首先看到的填写说明，请认真阅读填报说明后点击“申报情况”</w:t>
      </w:r>
    </w:p>
    <w:p>
      <w:r>
        <w:drawing>
          <wp:inline distT="0" distB="0" distL="0" distR="0">
            <wp:extent cx="5274310" cy="30118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t>3、</w:t>
      </w:r>
      <w:r>
        <w:rPr>
          <w:rFonts w:hint="eastAsia"/>
        </w:rPr>
        <w:t>点击“符合任职条件”，即可看到申报界面，选择相应岗位级别和岗位类型，相应会匹配任职条件、岗位职责和岗位条件</w:t>
      </w:r>
      <w:r>
        <w:t>·</w:t>
      </w:r>
    </w:p>
    <w:p/>
    <w:p>
      <w:pPr>
        <w:rPr>
          <w:rFonts w:hint="eastAsia"/>
        </w:rPr>
      </w:pPr>
      <w:r>
        <w:drawing>
          <wp:inline distT="0" distB="0" distL="0" distR="0">
            <wp:extent cx="5274310" cy="37465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4、教学科研人员还需核对相关的业绩数据</w:t>
      </w:r>
    </w:p>
    <w:p>
      <w:r>
        <w:drawing>
          <wp:inline distT="0" distB="0" distL="0" distR="0">
            <wp:extent cx="5274310" cy="27635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5、</w:t>
      </w:r>
      <w:r>
        <w:rPr>
          <w:rFonts w:hint="eastAsia"/>
        </w:rPr>
        <w:t>勾选任职条件，可以多选</w:t>
      </w:r>
    </w:p>
    <w:p>
      <w:r>
        <w:drawing>
          <wp:inline distT="0" distB="0" distL="0" distR="0">
            <wp:extent cx="5274310" cy="61468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6</w:t>
      </w:r>
      <w:r>
        <w:t>、</w:t>
      </w:r>
      <w:r>
        <w:rPr>
          <w:rFonts w:hint="eastAsia"/>
        </w:rPr>
        <w:t>教学科研岗位需要填写“一级学科”、“二级学科”和业绩概况；</w:t>
      </w:r>
    </w:p>
    <w:p>
      <w:pPr>
        <w:rPr>
          <w:rFonts w:hint="eastAsia"/>
        </w:rPr>
      </w:pPr>
      <w:r>
        <w:rPr>
          <w:rFonts w:hint="eastAsia"/>
        </w:rPr>
        <w:t>其他系列只需填写业绩概况</w:t>
      </w:r>
    </w:p>
    <w:p>
      <w:r>
        <w:drawing>
          <wp:inline distT="0" distB="0" distL="0" distR="0">
            <wp:extent cx="5274310" cy="13970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7、填写完毕，点击“保存”，再点击“提交”，最后“导出申报表”</w:t>
      </w:r>
    </w:p>
    <w:p>
      <w:pPr>
        <w:rPr>
          <w:rFonts w:hint="eastAsia"/>
        </w:rPr>
      </w:pPr>
      <w:r>
        <w:drawing>
          <wp:inline distT="0" distB="0" distL="0" distR="0">
            <wp:extent cx="5003800" cy="1193800"/>
            <wp:effectExtent l="0" t="0" r="635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4057" cy="119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84"/>
    <w:rsid w:val="0010500C"/>
    <w:rsid w:val="00117953"/>
    <w:rsid w:val="00261484"/>
    <w:rsid w:val="0026431B"/>
    <w:rsid w:val="46BB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</Words>
  <Characters>223</Characters>
  <Lines>1</Lines>
  <Paragraphs>1</Paragraphs>
  <TotalTime>0</TotalTime>
  <ScaleCrop>false</ScaleCrop>
  <LinksUpToDate>false</LinksUpToDate>
  <CharactersWithSpaces>261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2019-01-17T02:44:00Z</dcterms:created>
  <dc:creator>lzf</dc:creator>
  <cp:lastModifiedBy>徐思捷</cp:lastModifiedBy>
  <dcterms:modified xsi:type="dcterms:W3CDTF">2019-01-18T08:31:48Z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